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0BAC2" w14:textId="77777777" w:rsidR="00725F81" w:rsidRPr="006320EC" w:rsidRDefault="00000000" w:rsidP="00CB1652">
      <w:pPr>
        <w:pBdr>
          <w:top w:val="nil"/>
          <w:left w:val="nil"/>
          <w:bottom w:val="nil"/>
          <w:right w:val="nil"/>
          <w:between w:val="nil"/>
        </w:pBdr>
        <w:spacing w:line="360" w:lineRule="auto"/>
        <w:ind w:firstLine="0"/>
        <w:jc w:val="right"/>
        <w:rPr>
          <w:rFonts w:asciiTheme="minorEastAsia" w:hAnsiTheme="minorEastAsia" w:cs="HiraMinPro-W3"/>
        </w:rPr>
      </w:pPr>
      <w:r w:rsidRPr="006320EC">
        <w:rPr>
          <w:rFonts w:asciiTheme="minorEastAsia" w:hAnsiTheme="minorEastAsia" w:cs="HiraMinPro-W3"/>
        </w:rPr>
        <w:t>令和6年11月吉日</w:t>
      </w:r>
    </w:p>
    <w:p w14:paraId="6CC97DF0" w14:textId="77777777" w:rsidR="00725F81" w:rsidRPr="006320EC" w:rsidRDefault="00000000" w:rsidP="00CB1652">
      <w:pPr>
        <w:pBdr>
          <w:top w:val="nil"/>
          <w:left w:val="nil"/>
          <w:bottom w:val="nil"/>
          <w:right w:val="nil"/>
          <w:between w:val="nil"/>
        </w:pBdr>
        <w:spacing w:line="360" w:lineRule="auto"/>
        <w:ind w:firstLine="0"/>
        <w:rPr>
          <w:rFonts w:asciiTheme="minorEastAsia" w:hAnsiTheme="minorEastAsia" w:cs="HiraMinPro-W3"/>
        </w:rPr>
      </w:pPr>
      <w:r w:rsidRPr="006320EC">
        <w:rPr>
          <w:rFonts w:asciiTheme="minorEastAsia" w:hAnsiTheme="minorEastAsia" w:cs="HiraMinPro-W3"/>
        </w:rPr>
        <w:t>各位</w:t>
      </w:r>
    </w:p>
    <w:p w14:paraId="08F15BBF" w14:textId="796F800E" w:rsidR="00725F81" w:rsidRPr="006320EC" w:rsidRDefault="00000000">
      <w:pPr>
        <w:spacing w:line="276" w:lineRule="auto"/>
        <w:ind w:firstLine="0"/>
        <w:jc w:val="right"/>
        <w:rPr>
          <w:rFonts w:ascii="HiraMinPro-W3" w:eastAsia="HiraMinPro-W3" w:hAnsi="HiraMinPro-W3" w:cs="HiraMinPro-W3"/>
        </w:rPr>
      </w:pPr>
      <w:r w:rsidRPr="006320EC">
        <w:rPr>
          <w:rFonts w:ascii="HiraMinPro-W3" w:eastAsia="HiraMinPro-W3" w:hAnsi="HiraMinPro-W3" w:cs="HiraMinPro-W3"/>
        </w:rPr>
        <w:t>(団体名)</w:t>
      </w:r>
      <w:r w:rsidR="00CB1652" w:rsidRPr="006320EC">
        <w:rPr>
          <w:rFonts w:ascii="ＭＳ 明朝" w:eastAsia="ＭＳ 明朝" w:hAnsi="ＭＳ 明朝" w:cs="ＭＳ 明朝" w:hint="eastAsia"/>
        </w:rPr>
        <w:t xml:space="preserve">　奥州ユナイテッドＦＣ</w:t>
      </w:r>
      <w:r w:rsidRPr="006320EC">
        <w:rPr>
          <w:rFonts w:ascii="HiraMinPro-W3" w:eastAsia="HiraMinPro-W3" w:hAnsi="HiraMinPro-W3" w:cs="HiraMinPro-W3"/>
        </w:rPr>
        <w:t xml:space="preserve"> </w:t>
      </w:r>
    </w:p>
    <w:p w14:paraId="5A693ADF" w14:textId="3F1263A3" w:rsidR="00725F81" w:rsidRPr="006320EC" w:rsidRDefault="00000000" w:rsidP="00C47554">
      <w:pPr>
        <w:wordWrap w:val="0"/>
        <w:spacing w:line="276" w:lineRule="auto"/>
        <w:ind w:firstLine="0"/>
        <w:jc w:val="right"/>
        <w:rPr>
          <w:rFonts w:ascii="HiraMinPro-W3" w:hAnsi="HiraMinPro-W3" w:cs="HiraMinPro-W3" w:hint="eastAsia"/>
        </w:rPr>
      </w:pPr>
      <w:r w:rsidRPr="006320EC">
        <w:rPr>
          <w:rFonts w:ascii="HiraMinPro-W3" w:eastAsia="HiraMinPro-W3" w:hAnsi="HiraMinPro-W3" w:cs="HiraMinPro-W3"/>
        </w:rPr>
        <w:t>(役職名氏名)</w:t>
      </w:r>
      <w:r w:rsidR="00972C69" w:rsidRPr="006320EC">
        <w:rPr>
          <w:rFonts w:ascii="ＭＳ 明朝" w:eastAsia="ＭＳ 明朝" w:hAnsi="ＭＳ 明朝" w:cs="ＭＳ 明朝" w:hint="eastAsia"/>
        </w:rPr>
        <w:t xml:space="preserve">　</w:t>
      </w:r>
      <w:r w:rsidR="00CB1652" w:rsidRPr="006320EC">
        <w:rPr>
          <w:rFonts w:ascii="ＭＳ 明朝" w:eastAsia="ＭＳ 明朝" w:hAnsi="ＭＳ 明朝" w:cs="ＭＳ 明朝" w:hint="eastAsia"/>
        </w:rPr>
        <w:t>代表　佐藤　訓文</w:t>
      </w:r>
    </w:p>
    <w:p w14:paraId="4D7044C0" w14:textId="7B10C129" w:rsidR="00725F81" w:rsidRPr="0059668C" w:rsidRDefault="00000000" w:rsidP="006320EC">
      <w:pPr>
        <w:spacing w:before="240" w:after="240" w:line="276" w:lineRule="auto"/>
        <w:ind w:firstLine="0"/>
        <w:jc w:val="center"/>
        <w:rPr>
          <w:rFonts w:asciiTheme="minorEastAsia" w:hAnsiTheme="minorEastAsia" w:cs="HiraMinPro-W3"/>
          <w:sz w:val="28"/>
          <w:szCs w:val="28"/>
        </w:rPr>
      </w:pPr>
      <w:r w:rsidRPr="0059668C">
        <w:rPr>
          <w:rFonts w:asciiTheme="minorEastAsia" w:hAnsiTheme="minorEastAsia" w:cs="HiraMinPro-W3"/>
          <w:sz w:val="28"/>
          <w:szCs w:val="28"/>
        </w:rPr>
        <w:t>「第4回 日本クラブユース女子サッカーチャレンジカップU-18」</w:t>
      </w:r>
      <w:r w:rsidRPr="0059668C">
        <w:rPr>
          <w:rFonts w:asciiTheme="minorEastAsia" w:hAnsiTheme="minorEastAsia" w:cs="HiraMinPro-W3"/>
          <w:sz w:val="28"/>
          <w:szCs w:val="28"/>
        </w:rPr>
        <w:br/>
        <w:t>出場に伴う寄付金のお願い</w:t>
      </w:r>
    </w:p>
    <w:p w14:paraId="30D73C64" w14:textId="4BB05914" w:rsidR="00A57E19" w:rsidRPr="006320EC" w:rsidRDefault="00000000" w:rsidP="006320EC">
      <w:pPr>
        <w:spacing w:line="360" w:lineRule="auto"/>
        <w:ind w:firstLineChars="100" w:firstLine="240"/>
        <w:rPr>
          <w:rFonts w:ascii="ＭＳ 明朝" w:eastAsia="ＭＳ 明朝" w:hAnsi="ＭＳ 明朝"/>
        </w:rPr>
      </w:pPr>
      <w:r w:rsidRPr="006320EC">
        <w:rPr>
          <w:rFonts w:ascii="HiraMinPro-W3" w:eastAsia="ＭＳ 明朝" w:hAnsi="HiraMinPro-W3" w:cs="ＭＳ 明朝"/>
        </w:rPr>
        <w:t xml:space="preserve">　</w:t>
      </w:r>
      <w:r w:rsidRPr="006320EC">
        <w:rPr>
          <w:rFonts w:ascii="ＭＳ 明朝" w:eastAsia="ＭＳ 明朝" w:hAnsi="ＭＳ 明朝" w:cs="ＭＳ 明朝"/>
        </w:rPr>
        <w:t>拝啓　時下益々ご清祥のこととお慶び申し上げます。日頃より、奥州ユナイテッド</w:t>
      </w:r>
      <w:r w:rsidRPr="006320EC">
        <w:rPr>
          <w:rFonts w:ascii="ＭＳ 明朝" w:eastAsia="ＭＳ 明朝" w:hAnsi="ＭＳ 明朝" w:cs="HiraMinPro-W3"/>
        </w:rPr>
        <w:t>FC</w:t>
      </w:r>
      <w:r w:rsidRPr="006320EC">
        <w:rPr>
          <w:rFonts w:ascii="ＭＳ 明朝" w:eastAsia="ＭＳ 明朝" w:hAnsi="ＭＳ 明朝" w:cs="ＭＳ 明朝"/>
        </w:rPr>
        <w:t>へのご理解とご協力を賜り、厚く御礼申し上げます。</w:t>
      </w:r>
      <w:r w:rsidRPr="006320EC">
        <w:rPr>
          <w:rFonts w:ascii="ＭＳ 明朝" w:eastAsia="ＭＳ 明朝" w:hAnsi="ＭＳ 明朝" w:cs="HiraMinPro-W3"/>
        </w:rPr>
        <w:br/>
      </w:r>
      <w:r w:rsidRPr="006320EC">
        <w:rPr>
          <w:rFonts w:ascii="ＭＳ 明朝" w:eastAsia="ＭＳ 明朝" w:hAnsi="ＭＳ 明朝" w:cs="ＭＳ 明朝"/>
        </w:rPr>
        <w:t xml:space="preserve">　さて、奥州ユナイテッド</w:t>
      </w:r>
      <w:r w:rsidRPr="006320EC">
        <w:rPr>
          <w:rFonts w:ascii="ＭＳ 明朝" w:eastAsia="ＭＳ 明朝" w:hAnsi="ＭＳ 明朝" w:cs="HiraMinPro-W3"/>
        </w:rPr>
        <w:t>FC</w:t>
      </w:r>
      <w:r w:rsidRPr="006320EC">
        <w:rPr>
          <w:rFonts w:ascii="ＭＳ 明朝" w:eastAsia="ＭＳ 明朝" w:hAnsi="ＭＳ 明朝" w:cs="ＭＳ 明朝"/>
        </w:rPr>
        <w:t>プリンセスが、この度「第</w:t>
      </w:r>
      <w:r w:rsidRPr="006320EC">
        <w:rPr>
          <w:rFonts w:ascii="ＭＳ 明朝" w:eastAsia="ＭＳ 明朝" w:hAnsi="ＭＳ 明朝" w:cs="HiraMinPro-W3"/>
        </w:rPr>
        <w:t>4</w:t>
      </w:r>
      <w:r w:rsidRPr="006320EC">
        <w:rPr>
          <w:rFonts w:ascii="ＭＳ 明朝" w:eastAsia="ＭＳ 明朝" w:hAnsi="ＭＳ 明朝" w:cs="ＭＳ 明朝"/>
        </w:rPr>
        <w:t>回</w:t>
      </w:r>
      <w:r w:rsidRPr="006320EC">
        <w:rPr>
          <w:rFonts w:ascii="ＭＳ 明朝" w:eastAsia="ＭＳ 明朝" w:hAnsi="ＭＳ 明朝" w:cs="HiraMinPro-W3"/>
        </w:rPr>
        <w:t xml:space="preserve"> </w:t>
      </w:r>
      <w:r w:rsidRPr="006320EC">
        <w:rPr>
          <w:rFonts w:ascii="ＭＳ 明朝" w:eastAsia="ＭＳ 明朝" w:hAnsi="ＭＳ 明朝" w:cs="ＭＳ 明朝"/>
        </w:rPr>
        <w:t>日本クラブユース女子サッカーチャレンジカップ</w:t>
      </w:r>
      <w:r w:rsidRPr="006320EC">
        <w:rPr>
          <w:rFonts w:ascii="ＭＳ 明朝" w:eastAsia="ＭＳ 明朝" w:hAnsi="ＭＳ 明朝" w:cs="HiraMinPro-W3"/>
        </w:rPr>
        <w:t>U-18</w:t>
      </w:r>
      <w:r w:rsidRPr="006320EC">
        <w:rPr>
          <w:rFonts w:ascii="ＭＳ 明朝" w:eastAsia="ＭＳ 明朝" w:hAnsi="ＭＳ 明朝" w:cs="ＭＳ 明朝"/>
        </w:rPr>
        <w:t>」へ</w:t>
      </w:r>
      <w:r w:rsidR="002A3CB0">
        <w:rPr>
          <w:rFonts w:ascii="ＭＳ 明朝" w:eastAsia="ＭＳ 明朝" w:hAnsi="ＭＳ 明朝" w:cs="ＭＳ 明朝" w:hint="eastAsia"/>
        </w:rPr>
        <w:t>、</w:t>
      </w:r>
      <w:r w:rsidRPr="006320EC">
        <w:rPr>
          <w:rFonts w:ascii="ＭＳ 明朝" w:eastAsia="ＭＳ 明朝" w:hAnsi="ＭＳ 明朝" w:cs="ＭＳ 明朝"/>
        </w:rPr>
        <w:t>出場することが決定しました。</w:t>
      </w:r>
      <w:r w:rsidR="00A57E19" w:rsidRPr="006320EC">
        <w:rPr>
          <w:rFonts w:ascii="ＭＳ 明朝" w:eastAsia="ＭＳ 明朝" w:hAnsi="ＭＳ 明朝"/>
        </w:rPr>
        <w:t>この大会は全日本U-18女子サッカー選手権全国大会に出場できなかったクラブチームの全国大会となっており、私たちにとって貴重な大会となります。昨年は３回目の出場で、全国初勝利をすることができました。今年はトーナメント形式の大会となりますが、全国での勝利を目指して、日々努力しているところです。</w:t>
      </w:r>
    </w:p>
    <w:p w14:paraId="15C4D089" w14:textId="475626FD" w:rsidR="00725F81" w:rsidRPr="006320EC" w:rsidRDefault="00A57E19" w:rsidP="006320EC">
      <w:pPr>
        <w:spacing w:line="360" w:lineRule="auto"/>
        <w:ind w:firstLineChars="100" w:firstLine="240"/>
        <w:rPr>
          <w:rFonts w:ascii="ＭＳ 明朝" w:eastAsia="ＭＳ 明朝" w:hAnsi="ＭＳ 明朝"/>
        </w:rPr>
      </w:pPr>
      <w:r w:rsidRPr="006320EC">
        <w:rPr>
          <w:rFonts w:ascii="ＭＳ 明朝" w:eastAsia="ＭＳ 明朝" w:hAnsi="ＭＳ 明朝"/>
        </w:rPr>
        <w:t>東北代表として、クラブの名誉と地元の期待に応え、選手が存分に力を発揮できるよう支援体制の輪を広げたいと考え、下記のとおり支援活動を計画しました。</w:t>
      </w:r>
      <w:r w:rsidRPr="006320EC">
        <w:rPr>
          <w:rFonts w:ascii="ＭＳ 明朝" w:eastAsia="ＭＳ 明朝" w:hAnsi="ＭＳ 明朝" w:cs="ＭＳ 明朝"/>
        </w:rPr>
        <w:t>つきましては、経済情勢が極めて厳しい中で誠に恐縮に存じますが、日本クラブユース女子サッカーチャレンジカップ</w:t>
      </w:r>
      <w:r w:rsidR="006320EC" w:rsidRPr="006320EC">
        <w:rPr>
          <w:rFonts w:ascii="ＭＳ 明朝" w:eastAsia="ＭＳ 明朝" w:hAnsi="ＭＳ 明朝" w:cs="HiraMinPro-W3" w:hint="eastAsia"/>
        </w:rPr>
        <w:t>U-18</w:t>
      </w:r>
      <w:r w:rsidRPr="006320EC">
        <w:rPr>
          <w:rFonts w:ascii="ＭＳ 明朝" w:eastAsia="ＭＳ 明朝" w:hAnsi="ＭＳ 明朝" w:cs="ＭＳ 明朝"/>
        </w:rPr>
        <w:t>出場における財源確保のため、</w:t>
      </w:r>
      <w:r w:rsidR="006320EC" w:rsidRPr="00490F83">
        <w:rPr>
          <w:rFonts w:asciiTheme="minorEastAsia" w:hAnsiTheme="minorEastAsia" w:hint="eastAsia"/>
        </w:rPr>
        <w:t>この支援活動の趣旨をご理解いただき、皆様方の物心両面における格別なご支援を賜りますようお願い申し上げます。</w:t>
      </w:r>
    </w:p>
    <w:p w14:paraId="3A80C8C6" w14:textId="77777777" w:rsidR="00725F81" w:rsidRPr="006320EC" w:rsidRDefault="00000000" w:rsidP="006320EC">
      <w:pPr>
        <w:spacing w:before="240" w:after="240" w:line="360" w:lineRule="auto"/>
        <w:ind w:firstLine="0"/>
        <w:jc w:val="right"/>
        <w:rPr>
          <w:rFonts w:ascii="ＭＳ 明朝" w:eastAsia="ＭＳ 明朝" w:hAnsi="ＭＳ 明朝" w:cs="HiraMinPro-W3"/>
        </w:rPr>
      </w:pPr>
      <w:r w:rsidRPr="006320EC">
        <w:rPr>
          <w:rFonts w:ascii="ＭＳ 明朝" w:eastAsia="ＭＳ 明朝" w:hAnsi="ＭＳ 明朝" w:cs="ＭＳ 明朝" w:hint="eastAsia"/>
        </w:rPr>
        <w:t>敬具</w:t>
      </w:r>
    </w:p>
    <w:p w14:paraId="79A325D3" w14:textId="77777777" w:rsidR="00725F81" w:rsidRPr="006320EC" w:rsidRDefault="00000000" w:rsidP="006320EC">
      <w:pPr>
        <w:spacing w:before="240" w:after="240" w:line="360" w:lineRule="auto"/>
        <w:ind w:firstLine="0"/>
        <w:jc w:val="center"/>
        <w:rPr>
          <w:rFonts w:ascii="ＭＳ 明朝" w:eastAsia="ＭＳ 明朝" w:hAnsi="ＭＳ 明朝" w:cs="HiraMinPro-W3"/>
        </w:rPr>
      </w:pPr>
      <w:r w:rsidRPr="006320EC">
        <w:rPr>
          <w:rFonts w:ascii="ＭＳ 明朝" w:eastAsia="ＭＳ 明朝" w:hAnsi="ＭＳ 明朝" w:cs="ＭＳ 明朝" w:hint="eastAsia"/>
        </w:rPr>
        <w:t>記</w:t>
      </w:r>
    </w:p>
    <w:p w14:paraId="02EEFDF3" w14:textId="70568745" w:rsidR="00725F81" w:rsidRPr="006320EC" w:rsidRDefault="00000000" w:rsidP="006320EC">
      <w:pPr>
        <w:numPr>
          <w:ilvl w:val="0"/>
          <w:numId w:val="1"/>
        </w:numPr>
        <w:spacing w:before="240" w:line="360" w:lineRule="auto"/>
        <w:rPr>
          <w:rFonts w:ascii="ＭＳ 明朝" w:eastAsia="ＭＳ 明朝" w:hAnsi="ＭＳ 明朝" w:cs="HiraMinPro-W3"/>
        </w:rPr>
      </w:pPr>
      <w:r w:rsidRPr="006320EC">
        <w:rPr>
          <w:rFonts w:ascii="ＭＳ 明朝" w:eastAsia="ＭＳ 明朝" w:hAnsi="ＭＳ 明朝" w:cs="ＭＳ 明朝" w:hint="eastAsia"/>
        </w:rPr>
        <w:t xml:space="preserve">募金方法：　</w:t>
      </w:r>
      <w:r w:rsidRPr="006320EC">
        <w:rPr>
          <w:rFonts w:ascii="ＭＳ 明朝" w:eastAsia="ＭＳ 明朝" w:hAnsi="ＭＳ 明朝" w:cs="HiraMinPro-W3"/>
        </w:rPr>
        <w:t>①</w:t>
      </w:r>
      <w:r w:rsidRPr="006320EC">
        <w:rPr>
          <w:rFonts w:ascii="ＭＳ 明朝" w:eastAsia="ＭＳ 明朝" w:hAnsi="ＭＳ 明朝" w:cs="ＭＳ 明朝" w:hint="eastAsia"/>
        </w:rPr>
        <w:t xml:space="preserve">銀行振込　</w:t>
      </w:r>
      <w:r w:rsidRPr="006320EC">
        <w:rPr>
          <w:rFonts w:ascii="ＭＳ 明朝" w:eastAsia="ＭＳ 明朝" w:hAnsi="ＭＳ 明朝" w:cs="HiraMinPro-W3"/>
        </w:rPr>
        <w:t>②</w:t>
      </w:r>
      <w:r w:rsidRPr="006320EC">
        <w:rPr>
          <w:rFonts w:ascii="ＭＳ 明朝" w:eastAsia="ＭＳ 明朝" w:hAnsi="ＭＳ 明朝" w:cs="ＭＳ 明朝" w:hint="eastAsia"/>
        </w:rPr>
        <w:t>オンライン決済（クレジットカード）</w:t>
      </w:r>
      <w:r w:rsidR="006320EC" w:rsidRPr="006320EC">
        <w:rPr>
          <w:rFonts w:ascii="ＭＳ 明朝" w:eastAsia="ＭＳ 明朝" w:hAnsi="ＭＳ 明朝" w:cs="ＭＳ 明朝" w:hint="eastAsia"/>
        </w:rPr>
        <w:t>※別紙</w:t>
      </w:r>
      <w:r w:rsidR="00D008CE">
        <w:rPr>
          <w:rFonts w:ascii="ＭＳ 明朝" w:eastAsia="ＭＳ 明朝" w:hAnsi="ＭＳ 明朝" w:cs="ＭＳ 明朝" w:hint="eastAsia"/>
        </w:rPr>
        <w:t>案内</w:t>
      </w:r>
    </w:p>
    <w:p w14:paraId="25911524" w14:textId="66A85CD7" w:rsidR="00725F81" w:rsidRPr="006320EC" w:rsidRDefault="00000000" w:rsidP="006320EC">
      <w:pPr>
        <w:numPr>
          <w:ilvl w:val="0"/>
          <w:numId w:val="1"/>
        </w:numPr>
        <w:spacing w:line="360" w:lineRule="auto"/>
        <w:rPr>
          <w:rFonts w:ascii="ＭＳ 明朝" w:eastAsia="ＭＳ 明朝" w:hAnsi="ＭＳ 明朝" w:cs="HiraMinPro-W3"/>
        </w:rPr>
      </w:pPr>
      <w:r w:rsidRPr="006320EC">
        <w:rPr>
          <w:rFonts w:ascii="ＭＳ 明朝" w:eastAsia="ＭＳ 明朝" w:hAnsi="ＭＳ 明朝" w:cs="ＭＳ 明朝" w:hint="eastAsia"/>
        </w:rPr>
        <w:t xml:space="preserve">募金金額：　</w:t>
      </w:r>
      <w:r w:rsidRPr="006320EC">
        <w:rPr>
          <w:rFonts w:ascii="ＭＳ 明朝" w:eastAsia="ＭＳ 明朝" w:hAnsi="ＭＳ 明朝" w:cs="HiraMinPro-W3"/>
        </w:rPr>
        <w:t>1</w:t>
      </w:r>
      <w:r w:rsidRPr="006320EC">
        <w:rPr>
          <w:rFonts w:ascii="ＭＳ 明朝" w:eastAsia="ＭＳ 明朝" w:hAnsi="ＭＳ 明朝" w:cs="ＭＳ 明朝" w:hint="eastAsia"/>
        </w:rPr>
        <w:t>口</w:t>
      </w:r>
      <w:r w:rsidRPr="006320EC">
        <w:rPr>
          <w:rFonts w:ascii="ＭＳ 明朝" w:eastAsia="ＭＳ 明朝" w:hAnsi="ＭＳ 明朝" w:cs="HiraMinPro-W3"/>
        </w:rPr>
        <w:t xml:space="preserve"> </w:t>
      </w:r>
      <w:r w:rsidR="00C47554" w:rsidRPr="006320EC">
        <w:rPr>
          <w:rFonts w:ascii="ＭＳ 明朝" w:eastAsia="ＭＳ 明朝" w:hAnsi="ＭＳ 明朝" w:cs="HiraMinPro-W3"/>
        </w:rPr>
        <w:t>2</w:t>
      </w:r>
      <w:r w:rsidRPr="006320EC">
        <w:rPr>
          <w:rFonts w:ascii="ＭＳ 明朝" w:eastAsia="ＭＳ 明朝" w:hAnsi="ＭＳ 明朝" w:cs="HiraMinPro-W3"/>
        </w:rPr>
        <w:t>,000</w:t>
      </w:r>
      <w:r w:rsidRPr="006320EC">
        <w:rPr>
          <w:rFonts w:ascii="ＭＳ 明朝" w:eastAsia="ＭＳ 明朝" w:hAnsi="ＭＳ 明朝" w:cs="ＭＳ 明朝" w:hint="eastAsia"/>
        </w:rPr>
        <w:t>円以上</w:t>
      </w:r>
    </w:p>
    <w:p w14:paraId="49E4D2F5" w14:textId="30C5563F" w:rsidR="00725F81" w:rsidRPr="006320EC" w:rsidRDefault="00000000" w:rsidP="006320EC">
      <w:pPr>
        <w:numPr>
          <w:ilvl w:val="0"/>
          <w:numId w:val="1"/>
        </w:numPr>
        <w:spacing w:after="240" w:line="360" w:lineRule="auto"/>
        <w:rPr>
          <w:rFonts w:ascii="ＭＳ 明朝" w:eastAsia="ＭＳ 明朝" w:hAnsi="ＭＳ 明朝" w:cs="HiraMinPro-W3"/>
        </w:rPr>
      </w:pPr>
      <w:r w:rsidRPr="006320EC">
        <w:rPr>
          <w:rFonts w:ascii="ＭＳ 明朝" w:eastAsia="ＭＳ 明朝" w:hAnsi="ＭＳ 明朝" w:cs="ＭＳ 明朝" w:hint="eastAsia"/>
        </w:rPr>
        <w:t xml:space="preserve">振込方法：　</w:t>
      </w:r>
      <w:r w:rsidRPr="006320EC">
        <w:rPr>
          <w:rFonts w:ascii="ＭＳ 明朝" w:eastAsia="ＭＳ 明朝" w:hAnsi="ＭＳ 明朝" w:cs="HiraMinPro-W3"/>
        </w:rPr>
        <w:t>①</w:t>
      </w:r>
      <w:r w:rsidRPr="006320EC">
        <w:rPr>
          <w:rFonts w:ascii="ＭＳ 明朝" w:eastAsia="ＭＳ 明朝" w:hAnsi="ＭＳ 明朝" w:cs="ＭＳ 明朝" w:hint="eastAsia"/>
        </w:rPr>
        <w:t>銀行振込</w:t>
      </w:r>
      <w:r w:rsidR="00CB1652" w:rsidRPr="006320EC">
        <w:rPr>
          <w:rFonts w:ascii="ＭＳ 明朝" w:eastAsia="ＭＳ 明朝" w:hAnsi="ＭＳ 明朝" w:cs="ＭＳ 明朝"/>
        </w:rPr>
        <w:t xml:space="preserve">　</w:t>
      </w:r>
      <w:r w:rsidRPr="006320EC">
        <w:rPr>
          <w:rFonts w:ascii="ＭＳ 明朝" w:eastAsia="ＭＳ 明朝" w:hAnsi="ＭＳ 明朝" w:cs="HiraMinPro-W3"/>
        </w:rPr>
        <w:br/>
      </w:r>
      <w:r w:rsidRPr="006320EC">
        <w:rPr>
          <w:rFonts w:ascii="ＭＳ 明朝" w:eastAsia="ＭＳ 明朝" w:hAnsi="ＭＳ 明朝" w:cs="HiraMinPro-W3"/>
        </w:rPr>
        <w:tab/>
      </w:r>
      <w:r w:rsidRPr="006320EC">
        <w:rPr>
          <w:rFonts w:ascii="ＭＳ 明朝" w:eastAsia="ＭＳ 明朝" w:hAnsi="ＭＳ 明朝" w:cs="HiraMinPro-W3"/>
        </w:rPr>
        <w:tab/>
      </w:r>
      <w:r w:rsidRPr="006320EC">
        <w:rPr>
          <w:rFonts w:ascii="ＭＳ 明朝" w:eastAsia="ＭＳ 明朝" w:hAnsi="ＭＳ 明朝" w:cs="ＭＳ 明朝" w:hint="eastAsia"/>
        </w:rPr>
        <w:t>銀行名：</w:t>
      </w:r>
      <w:r w:rsidR="00CB1652" w:rsidRPr="006320EC">
        <w:rPr>
          <w:rFonts w:ascii="ＭＳ 明朝" w:eastAsia="ＭＳ 明朝" w:hAnsi="ＭＳ 明朝" w:cs="ＭＳ 明朝"/>
        </w:rPr>
        <w:t xml:space="preserve">　</w:t>
      </w:r>
      <w:r w:rsidR="00CB1652" w:rsidRPr="006320EC">
        <w:rPr>
          <w:rFonts w:ascii="ＭＳ 明朝" w:eastAsia="ＭＳ 明朝" w:hAnsi="ＭＳ 明朝"/>
        </w:rPr>
        <w:t>ゆうちょ銀行</w:t>
      </w:r>
      <w:r w:rsidR="006320EC">
        <w:rPr>
          <w:rFonts w:ascii="ＭＳ 明朝" w:eastAsia="ＭＳ 明朝" w:hAnsi="ＭＳ 明朝" w:cs="HiraMinPro-W3" w:hint="eastAsia"/>
        </w:rPr>
        <w:t xml:space="preserve">　　　　　　　</w:t>
      </w:r>
      <w:r w:rsidRPr="006320EC">
        <w:rPr>
          <w:rFonts w:ascii="ＭＳ 明朝" w:eastAsia="ＭＳ 明朝" w:hAnsi="ＭＳ 明朝" w:cs="ＭＳ 明朝" w:hint="eastAsia"/>
        </w:rPr>
        <w:t>支店名：</w:t>
      </w:r>
      <w:r w:rsidR="00CB1652" w:rsidRPr="006320EC">
        <w:rPr>
          <w:rFonts w:ascii="ＭＳ 明朝" w:eastAsia="ＭＳ 明朝" w:hAnsi="ＭＳ 明朝"/>
        </w:rPr>
        <w:t xml:space="preserve">　二二九店</w:t>
      </w:r>
      <w:r w:rsidRPr="006320EC">
        <w:rPr>
          <w:rFonts w:ascii="ＭＳ 明朝" w:eastAsia="ＭＳ 明朝" w:hAnsi="ＭＳ 明朝" w:cs="HiraMinPro-W3"/>
        </w:rPr>
        <w:br/>
      </w:r>
      <w:r w:rsidRPr="006320EC">
        <w:rPr>
          <w:rFonts w:ascii="ＭＳ 明朝" w:eastAsia="ＭＳ 明朝" w:hAnsi="ＭＳ 明朝" w:cs="HiraMinPro-W3"/>
        </w:rPr>
        <w:tab/>
      </w:r>
      <w:r w:rsidRPr="006320EC">
        <w:rPr>
          <w:rFonts w:ascii="ＭＳ 明朝" w:eastAsia="ＭＳ 明朝" w:hAnsi="ＭＳ 明朝" w:cs="HiraMinPro-W3"/>
        </w:rPr>
        <w:tab/>
      </w:r>
      <w:r w:rsidRPr="006320EC">
        <w:rPr>
          <w:rFonts w:ascii="ＭＳ 明朝" w:eastAsia="ＭＳ 明朝" w:hAnsi="ＭＳ 明朝" w:cs="ＭＳ 明朝" w:hint="eastAsia"/>
        </w:rPr>
        <w:t>口座番号：</w:t>
      </w:r>
      <w:r w:rsidR="00A57E19" w:rsidRPr="006320EC">
        <w:rPr>
          <w:rFonts w:ascii="ＭＳ 明朝" w:eastAsia="ＭＳ 明朝" w:hAnsi="ＭＳ 明朝" w:cs="ＭＳ 明朝"/>
        </w:rPr>
        <w:t xml:space="preserve">　</w:t>
      </w:r>
      <w:r w:rsidR="00CB1652" w:rsidRPr="006320EC">
        <w:rPr>
          <w:rFonts w:ascii="ＭＳ 明朝" w:eastAsia="ＭＳ 明朝" w:hAnsi="ＭＳ 明朝" w:cs="ＭＳ 明朝"/>
        </w:rPr>
        <w:t xml:space="preserve">当座　</w:t>
      </w:r>
      <w:r w:rsidR="00CB1652" w:rsidRPr="006320EC">
        <w:rPr>
          <w:rFonts w:ascii="ＭＳ 明朝" w:eastAsia="ＭＳ 明朝" w:hAnsi="ＭＳ 明朝"/>
        </w:rPr>
        <w:t>０１３９９１１</w:t>
      </w:r>
      <w:r w:rsidR="006320EC">
        <w:rPr>
          <w:rFonts w:ascii="ＭＳ 明朝" w:eastAsia="ＭＳ 明朝" w:hAnsi="ＭＳ 明朝" w:hint="eastAsia"/>
        </w:rPr>
        <w:t xml:space="preserve">　</w:t>
      </w:r>
      <w:r w:rsidRPr="006320EC">
        <w:rPr>
          <w:rFonts w:ascii="ＭＳ 明朝" w:eastAsia="ＭＳ 明朝" w:hAnsi="ＭＳ 明朝" w:cs="HiraMinPro-W3"/>
        </w:rPr>
        <w:t>(</w:t>
      </w:r>
      <w:r w:rsidRPr="006320EC">
        <w:rPr>
          <w:rFonts w:ascii="ＭＳ 明朝" w:eastAsia="ＭＳ 明朝" w:hAnsi="ＭＳ 明朝" w:cs="ＭＳ 明朝" w:hint="eastAsia"/>
        </w:rPr>
        <w:t>口座名義</w:t>
      </w:r>
      <w:r w:rsidRPr="006320EC">
        <w:rPr>
          <w:rFonts w:ascii="ＭＳ 明朝" w:eastAsia="ＭＳ 明朝" w:hAnsi="ＭＳ 明朝" w:cs="HiraMinPro-W3"/>
        </w:rPr>
        <w:t>)</w:t>
      </w:r>
      <w:r w:rsidR="00CB1652" w:rsidRPr="006320EC">
        <w:rPr>
          <w:rFonts w:ascii="ＭＳ 明朝" w:eastAsia="ＭＳ 明朝" w:hAnsi="ＭＳ 明朝" w:cs="ＭＳ 明朝"/>
        </w:rPr>
        <w:t xml:space="preserve">　</w:t>
      </w:r>
      <w:r w:rsidR="00CB1652" w:rsidRPr="006320EC">
        <w:rPr>
          <w:rFonts w:ascii="ＭＳ 明朝" w:eastAsia="ＭＳ 明朝" w:hAnsi="ＭＳ 明朝"/>
        </w:rPr>
        <w:t>水沢ユナイテッドFC後援会</w:t>
      </w:r>
    </w:p>
    <w:p w14:paraId="67AA1F58" w14:textId="798C6375" w:rsidR="00A57E19" w:rsidRPr="006320EC" w:rsidRDefault="00A57E19" w:rsidP="006320EC">
      <w:pPr>
        <w:numPr>
          <w:ilvl w:val="0"/>
          <w:numId w:val="1"/>
        </w:numPr>
        <w:spacing w:after="240" w:line="360" w:lineRule="auto"/>
        <w:rPr>
          <w:rFonts w:ascii="ＭＳ 明朝" w:eastAsia="ＭＳ 明朝" w:hAnsi="ＭＳ 明朝" w:cs="HiraMinPro-W3"/>
        </w:rPr>
      </w:pPr>
      <w:r w:rsidRPr="006320EC">
        <w:rPr>
          <w:rFonts w:ascii="ＭＳ 明朝" w:eastAsia="ＭＳ 明朝" w:hAnsi="ＭＳ 明朝" w:cs="ＭＳ 明朝"/>
        </w:rPr>
        <w:t>問い合わせ先　奥州ユナイテッドFCプリンセス</w:t>
      </w:r>
      <w:r w:rsidR="002A3CB0">
        <w:rPr>
          <w:rFonts w:ascii="ＭＳ 明朝" w:eastAsia="ＭＳ 明朝" w:hAnsi="ＭＳ 明朝" w:cs="ＭＳ 明朝" w:hint="eastAsia"/>
        </w:rPr>
        <w:t xml:space="preserve">　</w:t>
      </w:r>
      <w:r w:rsidRPr="006320EC">
        <w:rPr>
          <w:rFonts w:ascii="ＭＳ 明朝" w:eastAsia="ＭＳ 明朝" w:hAnsi="ＭＳ 明朝"/>
        </w:rPr>
        <w:t>監督</w:t>
      </w:r>
      <w:r w:rsidR="002A3CB0">
        <w:rPr>
          <w:rFonts w:ascii="ＭＳ 明朝" w:eastAsia="ＭＳ 明朝" w:hAnsi="ＭＳ 明朝" w:hint="eastAsia"/>
        </w:rPr>
        <w:t xml:space="preserve">　</w:t>
      </w:r>
      <w:r w:rsidRPr="006320EC">
        <w:rPr>
          <w:rFonts w:ascii="ＭＳ 明朝" w:eastAsia="ＭＳ 明朝" w:hAnsi="ＭＳ 明朝"/>
        </w:rPr>
        <w:t>佐藤訓久</w:t>
      </w:r>
      <w:r w:rsidR="0059668C">
        <w:rPr>
          <w:rFonts w:ascii="ＭＳ 明朝" w:eastAsia="ＭＳ 明朝" w:hAnsi="ＭＳ 明朝" w:hint="eastAsia"/>
        </w:rPr>
        <w:t xml:space="preserve">　</w:t>
      </w:r>
      <w:r w:rsidRPr="006320EC">
        <w:rPr>
          <w:rFonts w:ascii="ＭＳ 明朝" w:eastAsia="ＭＳ 明朝" w:hAnsi="ＭＳ 明朝"/>
        </w:rPr>
        <w:t>（090-9037-0512</w:t>
      </w:r>
      <w:r w:rsidR="006320EC" w:rsidRPr="006320EC">
        <w:rPr>
          <w:rFonts w:ascii="ＭＳ 明朝" w:eastAsia="ＭＳ 明朝" w:hAnsi="ＭＳ 明朝" w:hint="eastAsia"/>
        </w:rPr>
        <w:t xml:space="preserve">）　　　　　</w:t>
      </w:r>
    </w:p>
    <w:p w14:paraId="1CA1D8CF" w14:textId="08074223" w:rsidR="0059668C" w:rsidRDefault="006320EC" w:rsidP="0059668C">
      <w:pPr>
        <w:spacing w:after="240" w:line="360" w:lineRule="auto"/>
        <w:ind w:left="720" w:firstLine="0"/>
        <w:rPr>
          <w:rFonts w:ascii="ＭＳ 明朝" w:eastAsia="ＭＳ 明朝" w:hAnsi="ＭＳ 明朝" w:cs="HiraMinPro-W3"/>
        </w:rPr>
      </w:pPr>
      <w:r w:rsidRPr="006320EC">
        <w:rPr>
          <w:rFonts w:ascii="ＭＳ 明朝" w:eastAsia="ＭＳ 明朝" w:hAnsi="ＭＳ 明朝" w:hint="eastAsia"/>
        </w:rPr>
        <w:t xml:space="preserve">　　　　　　</w:t>
      </w:r>
      <w:r w:rsidR="0059668C">
        <w:rPr>
          <w:rFonts w:ascii="ＭＳ 明朝" w:eastAsia="ＭＳ 明朝" w:hAnsi="ＭＳ 明朝" w:hint="eastAsia"/>
        </w:rPr>
        <w:t xml:space="preserve">　</w:t>
      </w:r>
      <w:r w:rsidRPr="006320EC">
        <w:rPr>
          <w:rFonts w:ascii="ＭＳ 明朝" w:eastAsia="ＭＳ 明朝" w:hAnsi="ＭＳ 明朝" w:hint="eastAsia"/>
        </w:rPr>
        <w:t>奥州ユナイテッドFC事務局　胆江地区広域交流センター内（0197-22-2564）</w:t>
      </w:r>
    </w:p>
    <w:p w14:paraId="70527138" w14:textId="77777777" w:rsidR="002065B0" w:rsidRDefault="002065B0" w:rsidP="002065B0">
      <w:pPr>
        <w:spacing w:after="240" w:line="360" w:lineRule="auto"/>
        <w:ind w:left="720" w:firstLine="0"/>
        <w:jc w:val="right"/>
        <w:rPr>
          <w:rFonts w:ascii="ＭＳ 明朝" w:eastAsia="ＭＳ 明朝" w:hAnsi="ＭＳ 明朝" w:cs="HiraMinPro-W3"/>
        </w:rPr>
      </w:pPr>
      <w:r>
        <w:rPr>
          <w:rFonts w:ascii="ＭＳ 明朝" w:eastAsia="ＭＳ 明朝" w:hAnsi="ＭＳ 明朝" w:cs="HiraMinPro-W3" w:hint="eastAsia"/>
        </w:rPr>
        <w:lastRenderedPageBreak/>
        <w:t>（別紙）</w:t>
      </w:r>
    </w:p>
    <w:p w14:paraId="6A7DD96B" w14:textId="4654D9A0" w:rsidR="00725F81" w:rsidRPr="0059668C" w:rsidRDefault="00000000" w:rsidP="002065B0">
      <w:pPr>
        <w:spacing w:after="240" w:line="360" w:lineRule="auto"/>
        <w:ind w:left="720" w:firstLine="0"/>
        <w:jc w:val="right"/>
        <w:rPr>
          <w:rFonts w:ascii="ＭＳ 明朝" w:eastAsia="ＭＳ 明朝" w:hAnsi="ＭＳ 明朝" w:cs="HiraMinPro-W3"/>
        </w:rPr>
      </w:pPr>
      <w:r w:rsidRPr="006320EC">
        <w:rPr>
          <w:rFonts w:ascii="HiraMinPro-W3" w:hAnsi="HiraMinPro-W3"/>
          <w:noProof/>
        </w:rPr>
        <mc:AlternateContent>
          <mc:Choice Requires="wps">
            <w:drawing>
              <wp:anchor distT="114300" distB="114300" distL="114300" distR="114300" simplePos="0" relativeHeight="251659264" behindDoc="1" locked="0" layoutInCell="1" hidden="0" allowOverlap="1" wp14:anchorId="3D36A4C6" wp14:editId="1CCB29DA">
                <wp:simplePos x="0" y="0"/>
                <wp:positionH relativeFrom="column">
                  <wp:posOffset>-57150</wp:posOffset>
                </wp:positionH>
                <wp:positionV relativeFrom="paragraph">
                  <wp:posOffset>208279</wp:posOffset>
                </wp:positionV>
                <wp:extent cx="6048375" cy="3133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48375" cy="3133725"/>
                        </a:xfrm>
                        <a:prstGeom prst="rect">
                          <a:avLst/>
                        </a:prstGeom>
                        <a:noFill/>
                        <a:ln w="9525" cap="flat" cmpd="sng">
                          <a:solidFill>
                            <a:srgbClr val="000000"/>
                          </a:solidFill>
                          <a:prstDash val="solid"/>
                          <a:round/>
                          <a:headEnd type="none" w="sm" len="sm"/>
                          <a:tailEnd type="none" w="sm" len="sm"/>
                        </a:ln>
                      </wps:spPr>
                      <wps:txbx>
                        <w:txbxContent>
                          <w:p w14:paraId="09DC4A15" w14:textId="77777777" w:rsidR="00725F81" w:rsidRDefault="00725F81">
                            <w:pPr>
                              <w:spacing w:line="240" w:lineRule="auto"/>
                              <w:ind w:firstLine="0"/>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D36A4C6" id="正方形/長方形 1" o:spid="_x0000_s1026" style="position:absolute;left:0;text-align:left;margin-left:-4.5pt;margin-top:16.4pt;width:476.25pt;height:246.75pt;z-index:-25165721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" filled="f">
                <v:stroke startarrowwidth="narrow" startarrowlength="short" endarrowwidth="narrow" endarrowlength="short" joinstyle="round"/>
                <v:textbox inset="2.53958mm,2.53958mm,2.53958mm,2.53958mm">
                  <w:txbxContent>
                    <w:p w14:paraId="09DC4A15" w14:textId="77777777" w:rsidR="00725F81" w:rsidRDefault="00725F81">
                      <w:pPr>
                        <w:spacing w:line="240" w:lineRule="auto"/>
                        <w:ind w:firstLine="0"/>
                        <w:jc w:val="center"/>
                        <w:textDirection w:val="btLr"/>
                      </w:pPr>
                    </w:p>
                  </w:txbxContent>
                </v:textbox>
              </v:rect>
            </w:pict>
          </mc:Fallback>
        </mc:AlternateContent>
      </w:r>
    </w:p>
    <w:p w14:paraId="07DE7691" w14:textId="7907B705" w:rsidR="002065B0" w:rsidRDefault="00000000">
      <w:pPr>
        <w:spacing w:before="240" w:after="240" w:line="276" w:lineRule="auto"/>
        <w:ind w:firstLine="0"/>
        <w:rPr>
          <w:rFonts w:ascii="HiraMinPro-W3" w:hAnsi="HiraMinPro-W3" w:cs="HiraMinPro-W3" w:hint="eastAsia"/>
        </w:rPr>
      </w:pPr>
      <w:r w:rsidRPr="006320EC">
        <w:rPr>
          <w:rFonts w:ascii="ＭＳ 明朝" w:eastAsia="ＭＳ 明朝" w:hAnsi="ＭＳ 明朝" w:cs="ＭＳ 明朝" w:hint="eastAsia"/>
        </w:rPr>
        <w:t xml:space="preserve">　</w:t>
      </w:r>
      <w:r w:rsidRPr="006320EC">
        <w:rPr>
          <w:rFonts w:ascii="HiraMinPro-W3" w:eastAsia="HiraMinPro-W3" w:hAnsi="HiraMinPro-W3" w:cs="HiraMinPro-W3"/>
        </w:rPr>
        <w:t>②</w:t>
      </w:r>
      <w:r w:rsidRPr="006320EC">
        <w:rPr>
          <w:rFonts w:ascii="ＭＳ 明朝" w:eastAsia="ＭＳ 明朝" w:hAnsi="ＭＳ 明朝" w:cs="ＭＳ 明朝" w:hint="eastAsia"/>
        </w:rPr>
        <w:t>オンライン決済（クレジットカ</w:t>
      </w:r>
      <w:r w:rsidRPr="006320EC">
        <w:rPr>
          <w:rFonts w:ascii="HiraMinPro-W3" w:eastAsia="HiraMinPro-W3" w:hAnsi="HiraMinPro-W3" w:cs="HiraMinPro-W3"/>
        </w:rPr>
        <w:t>ード）</w:t>
      </w:r>
    </w:p>
    <w:p w14:paraId="790AC498" w14:textId="0E02B9A4" w:rsidR="00725F81" w:rsidRPr="006320EC" w:rsidRDefault="002065B0">
      <w:pPr>
        <w:spacing w:before="240" w:after="240" w:line="276" w:lineRule="auto"/>
        <w:ind w:firstLine="0"/>
        <w:rPr>
          <w:rFonts w:ascii="HiraMinPro-W3" w:eastAsia="HiraMinPro-W3" w:hAnsi="HiraMinPro-W3" w:cs="HiraMinPro-W3"/>
        </w:rPr>
      </w:pPr>
      <w:r w:rsidRPr="006320EC">
        <w:rPr>
          <w:rFonts w:ascii="HiraMinPro-W3" w:hAnsi="HiraMinPro-W3"/>
          <w:noProof/>
        </w:rPr>
        <w:drawing>
          <wp:anchor distT="114300" distB="114300" distL="114300" distR="114300" simplePos="0" relativeHeight="251658240" behindDoc="0" locked="0" layoutInCell="1" hidden="0" allowOverlap="1" wp14:anchorId="2D24FC8C" wp14:editId="21BD726F">
            <wp:simplePos x="0" y="0"/>
            <wp:positionH relativeFrom="column">
              <wp:posOffset>4257304</wp:posOffset>
            </wp:positionH>
            <wp:positionV relativeFrom="paragraph">
              <wp:posOffset>76166</wp:posOffset>
            </wp:positionV>
            <wp:extent cx="1490345" cy="2150745"/>
            <wp:effectExtent l="0" t="0" r="0" b="1905"/>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491192" cy="2151967"/>
                    </a:xfrm>
                    <a:prstGeom prst="rect">
                      <a:avLst/>
                    </a:prstGeom>
                    <a:ln/>
                  </pic:spPr>
                </pic:pic>
              </a:graphicData>
            </a:graphic>
            <wp14:sizeRelV relativeFrom="margin">
              <wp14:pctHeight>0</wp14:pctHeight>
            </wp14:sizeRelV>
          </wp:anchor>
        </w:drawing>
      </w:r>
      <w:r w:rsidRPr="006320EC">
        <w:rPr>
          <w:noProof/>
        </w:rPr>
        <w:drawing>
          <wp:anchor distT="114300" distB="114300" distL="114300" distR="114300" simplePos="0" relativeHeight="251661312" behindDoc="0" locked="0" layoutInCell="1" hidden="0" allowOverlap="1" wp14:anchorId="1D757E12" wp14:editId="5290CA28">
            <wp:simplePos x="0" y="0"/>
            <wp:positionH relativeFrom="column">
              <wp:posOffset>2076450</wp:posOffset>
            </wp:positionH>
            <wp:positionV relativeFrom="paragraph">
              <wp:posOffset>74931</wp:posOffset>
            </wp:positionV>
            <wp:extent cx="1640205" cy="2151304"/>
            <wp:effectExtent l="0" t="0" r="0" b="1905"/>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645938" cy="2158824"/>
                    </a:xfrm>
                    <a:prstGeom prst="rect">
                      <a:avLst/>
                    </a:prstGeom>
                    <a:ln/>
                  </pic:spPr>
                </pic:pic>
              </a:graphicData>
            </a:graphic>
            <wp14:sizeRelV relativeFrom="margin">
              <wp14:pctHeight>0</wp14:pctHeight>
            </wp14:sizeRelV>
          </wp:anchor>
        </w:drawing>
      </w:r>
      <w:r w:rsidRPr="006320EC">
        <w:rPr>
          <w:noProof/>
        </w:rPr>
        <mc:AlternateContent>
          <mc:Choice Requires="wps">
            <w:drawing>
              <wp:anchor distT="114300" distB="114300" distL="114300" distR="114300" simplePos="0" relativeHeight="251660288" behindDoc="0" locked="0" layoutInCell="1" hidden="0" allowOverlap="1" wp14:anchorId="0A39048E" wp14:editId="04FC65C4">
                <wp:simplePos x="0" y="0"/>
                <wp:positionH relativeFrom="column">
                  <wp:posOffset>3819525</wp:posOffset>
                </wp:positionH>
                <wp:positionV relativeFrom="paragraph">
                  <wp:posOffset>981075</wp:posOffset>
                </wp:positionV>
                <wp:extent cx="336550" cy="304800"/>
                <wp:effectExtent l="0" t="0" r="0" b="0"/>
                <wp:wrapNone/>
                <wp:docPr id="3" name="矢印: 右 3"/>
                <wp:cNvGraphicFramePr/>
                <a:graphic xmlns:a="http://schemas.openxmlformats.org/drawingml/2006/main">
                  <a:graphicData uri="http://schemas.microsoft.com/office/word/2010/wordprocessingShape">
                    <wps:wsp>
                      <wps:cNvSpPr/>
                      <wps:spPr>
                        <a:xfrm>
                          <a:off x="2436225" y="1614000"/>
                          <a:ext cx="974400" cy="487200"/>
                        </a:xfrm>
                        <a:prstGeom prst="rightArrow">
                          <a:avLst>
                            <a:gd name="adj1" fmla="val 50000"/>
                            <a:gd name="adj2" fmla="val 50000"/>
                          </a:avLst>
                        </a:prstGeom>
                        <a:solidFill>
                          <a:srgbClr val="666666"/>
                        </a:solidFill>
                        <a:ln w="9525" cap="flat" cmpd="sng">
                          <a:solidFill>
                            <a:srgbClr val="000000"/>
                          </a:solidFill>
                          <a:prstDash val="solid"/>
                          <a:round/>
                          <a:headEnd type="none" w="sm" len="sm"/>
                          <a:tailEnd type="none" w="sm" len="sm"/>
                        </a:ln>
                      </wps:spPr>
                      <wps:txbx>
                        <w:txbxContent>
                          <w:p w14:paraId="60EE68FD" w14:textId="77777777" w:rsidR="00725F81" w:rsidRDefault="00725F81">
                            <w:pPr>
                              <w:spacing w:line="240" w:lineRule="auto"/>
                              <w:ind w:firstLine="0"/>
                              <w:jc w:val="center"/>
                              <w:textDirection w:val="btLr"/>
                            </w:pPr>
                          </w:p>
                        </w:txbxContent>
                      </wps:txbx>
                      <wps:bodyPr spcFirstLastPara="1" wrap="square" lIns="91425" tIns="91425" rIns="91425" bIns="91425" anchor="ctr" anchorCtr="0">
                        <a:noAutofit/>
                      </wps:bodyPr>
                    </wps:wsp>
                  </a:graphicData>
                </a:graphic>
              </wp:anchor>
            </w:drawing>
          </mc:Choice>
          <mc:Fallback>
            <w:pict>
              <v:shapetype w14:anchorId="0A3904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7" type="#_x0000_t13" style="position:absolute;margin-left:300.75pt;margin-top:77.25pt;width:26.5pt;height:24pt;z-index:25166028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" fillcolor="#666">
                <v:stroke startarrowwidth="narrow" startarrowlength="short" endarrowwidth="narrow" endarrowlength="short" joinstyle="round"/>
                <v:textbox inset="2.53958mm,2.53958mm,2.53958mm,2.53958mm">
                  <w:txbxContent>
                    <w:p w14:paraId="60EE68FD" w14:textId="77777777" w:rsidR="00725F81" w:rsidRDefault="00725F81">
                      <w:pPr>
                        <w:spacing w:line="240" w:lineRule="auto"/>
                        <w:ind w:firstLine="0"/>
                        <w:jc w:val="center"/>
                        <w:textDirection w:val="btLr"/>
                      </w:pPr>
                    </w:p>
                  </w:txbxContent>
                </v:textbox>
              </v:shape>
            </w:pict>
          </mc:Fallback>
        </mc:AlternateContent>
      </w:r>
      <w:r w:rsidRPr="006320EC">
        <w:rPr>
          <w:noProof/>
        </w:rPr>
        <w:drawing>
          <wp:anchor distT="114300" distB="114300" distL="114300" distR="114300" simplePos="0" relativeHeight="251662336" behindDoc="0" locked="0" layoutInCell="1" hidden="0" allowOverlap="1" wp14:anchorId="1DF1FA61" wp14:editId="671F2E2F">
            <wp:simplePos x="0" y="0"/>
            <wp:positionH relativeFrom="column">
              <wp:posOffset>314325</wp:posOffset>
            </wp:positionH>
            <wp:positionV relativeFrom="paragraph">
              <wp:posOffset>552450</wp:posOffset>
            </wp:positionV>
            <wp:extent cx="1214438" cy="1214438"/>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4438" cy="1214438"/>
                    </a:xfrm>
                    <a:prstGeom prst="rect">
                      <a:avLst/>
                    </a:prstGeom>
                    <a:ln/>
                  </pic:spPr>
                </pic:pic>
              </a:graphicData>
            </a:graphic>
          </wp:anchor>
        </w:drawing>
      </w:r>
      <w:r w:rsidRPr="006320EC">
        <w:rPr>
          <w:noProof/>
        </w:rPr>
        <mc:AlternateContent>
          <mc:Choice Requires="wps">
            <w:drawing>
              <wp:anchor distT="114300" distB="114300" distL="114300" distR="114300" simplePos="0" relativeHeight="251663360" behindDoc="0" locked="0" layoutInCell="1" hidden="0" allowOverlap="1" wp14:anchorId="323B9DD6" wp14:editId="3422EFA3">
                <wp:simplePos x="0" y="0"/>
                <wp:positionH relativeFrom="column">
                  <wp:posOffset>1638300</wp:posOffset>
                </wp:positionH>
                <wp:positionV relativeFrom="paragraph">
                  <wp:posOffset>981075</wp:posOffset>
                </wp:positionV>
                <wp:extent cx="336550" cy="304800"/>
                <wp:effectExtent l="0" t="0" r="0" b="0"/>
                <wp:wrapNone/>
                <wp:docPr id="2" name="矢印: 右 2"/>
                <wp:cNvGraphicFramePr/>
                <a:graphic xmlns:a="http://schemas.openxmlformats.org/drawingml/2006/main">
                  <a:graphicData uri="http://schemas.microsoft.com/office/word/2010/wordprocessingShape">
                    <wps:wsp>
                      <wps:cNvSpPr/>
                      <wps:spPr>
                        <a:xfrm>
                          <a:off x="2436225" y="1614000"/>
                          <a:ext cx="974400" cy="487200"/>
                        </a:xfrm>
                        <a:prstGeom prst="rightArrow">
                          <a:avLst>
                            <a:gd name="adj1" fmla="val 50000"/>
                            <a:gd name="adj2" fmla="val 50000"/>
                          </a:avLst>
                        </a:prstGeom>
                        <a:solidFill>
                          <a:srgbClr val="666666"/>
                        </a:solidFill>
                        <a:ln w="9525" cap="flat" cmpd="sng">
                          <a:solidFill>
                            <a:srgbClr val="000000"/>
                          </a:solidFill>
                          <a:prstDash val="solid"/>
                          <a:round/>
                          <a:headEnd type="none" w="sm" len="sm"/>
                          <a:tailEnd type="none" w="sm" len="sm"/>
                        </a:ln>
                      </wps:spPr>
                      <wps:txbx>
                        <w:txbxContent>
                          <w:p w14:paraId="3C05709A" w14:textId="77777777" w:rsidR="00725F81" w:rsidRDefault="00725F81">
                            <w:pPr>
                              <w:spacing w:line="240" w:lineRule="auto"/>
                              <w:ind w:firstLine="0"/>
                              <w:jc w:val="center"/>
                              <w:textDirection w:val="btLr"/>
                            </w:pPr>
                          </w:p>
                        </w:txbxContent>
                      </wps:txbx>
                      <wps:bodyPr spcFirstLastPara="1" wrap="square" lIns="91425" tIns="91425" rIns="91425" bIns="91425" anchor="ctr" anchorCtr="0">
                        <a:noAutofit/>
                      </wps:bodyPr>
                    </wps:wsp>
                  </a:graphicData>
                </a:graphic>
              </wp:anchor>
            </w:drawing>
          </mc:Choice>
          <mc:Fallback>
            <w:pict>
              <v:shape w14:anchorId="323B9DD6" id="矢印: 右 2" o:spid="_x0000_s1028" type="#_x0000_t13" style="position:absolute;margin-left:129pt;margin-top:77.25pt;width:26.5pt;height:24pt;z-index:25166336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" fillcolor="#666">
                <v:stroke startarrowwidth="narrow" startarrowlength="short" endarrowwidth="narrow" endarrowlength="short" joinstyle="round"/>
                <v:textbox inset="2.53958mm,2.53958mm,2.53958mm,2.53958mm">
                  <w:txbxContent>
                    <w:p w14:paraId="3C05709A" w14:textId="77777777" w:rsidR="00725F81" w:rsidRDefault="00725F81">
                      <w:pPr>
                        <w:spacing w:line="240" w:lineRule="auto"/>
                        <w:ind w:firstLine="0"/>
                        <w:jc w:val="center"/>
                        <w:textDirection w:val="btLr"/>
                      </w:pPr>
                    </w:p>
                  </w:txbxContent>
                </v:textbox>
              </v:shape>
            </w:pict>
          </mc:Fallback>
        </mc:AlternateContent>
      </w:r>
    </w:p>
    <w:sectPr w:rsidR="00725F81" w:rsidRPr="006320EC" w:rsidSect="006320EC">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iraMinPro-W3">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C0CB1"/>
    <w:multiLevelType w:val="multilevel"/>
    <w:tmpl w:val="33F8FC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5706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F81"/>
    <w:rsid w:val="002065B0"/>
    <w:rsid w:val="002A3CB0"/>
    <w:rsid w:val="00391E3A"/>
    <w:rsid w:val="0059668C"/>
    <w:rsid w:val="006320EC"/>
    <w:rsid w:val="00725F81"/>
    <w:rsid w:val="00972C69"/>
    <w:rsid w:val="00A57E19"/>
    <w:rsid w:val="00A71641"/>
    <w:rsid w:val="00C47554"/>
    <w:rsid w:val="00CB1652"/>
    <w:rsid w:val="00D008CE"/>
    <w:rsid w:val="00E60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5E188D"/>
  <w15:docId w15:val="{8F62D3CD-067D-4FC2-A207-ADD2A7B0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ja"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200"/>
      <w:ind w:firstLine="0"/>
      <w:outlineLvl w:val="0"/>
    </w:pPr>
  </w:style>
  <w:style w:type="paragraph" w:styleId="2">
    <w:name w:val="heading 2"/>
    <w:basedOn w:val="a"/>
    <w:next w:val="a"/>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3">
    <w:name w:val="heading 3"/>
    <w:basedOn w:val="a"/>
    <w:next w:val="a"/>
    <w:uiPriority w:val="9"/>
    <w:semiHidden/>
    <w:unhideWhenUsed/>
    <w:qFormat/>
    <w:pPr>
      <w:keepNext/>
      <w:keepLines/>
      <w:spacing w:before="160"/>
      <w:outlineLvl w:val="2"/>
    </w:pPr>
    <w:rPr>
      <w:rFonts w:ascii="Trebuchet MS" w:eastAsia="Trebuchet MS" w:hAnsi="Trebuchet MS" w:cs="Trebuchet MS"/>
      <w:b/>
      <w:color w:val="666666"/>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600"/>
      <w:ind w:firstLine="0"/>
      <w:jc w:val="center"/>
    </w:pPr>
  </w:style>
  <w:style w:type="paragraph" w:styleId="a4">
    <w:name w:val="Subtitle"/>
    <w:basedOn w:val="a"/>
    <w:next w:val="a"/>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奥州 シチズンスポーツ</cp:lastModifiedBy>
  <cp:revision>6</cp:revision>
  <dcterms:created xsi:type="dcterms:W3CDTF">2024-11-26T05:42:00Z</dcterms:created>
  <dcterms:modified xsi:type="dcterms:W3CDTF">2024-11-27T01:11:00Z</dcterms:modified>
</cp:coreProperties>
</file>